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5" w:rsidRPr="005B7208" w:rsidRDefault="00EC7525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ED69C8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шагов </w:t>
      </w:r>
    </w:p>
    <w:p w:rsidR="00ED69C8" w:rsidRPr="005B7208" w:rsidRDefault="00ED69C8" w:rsidP="00EC7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массового перехода на дистанционное обучение</w:t>
      </w:r>
    </w:p>
    <w:p w:rsidR="005B7208" w:rsidRPr="005B7208" w:rsidRDefault="005B7208" w:rsidP="005B72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C8" w:rsidRPr="005B7208" w:rsidRDefault="005B7208" w:rsidP="005B7208">
      <w:pPr>
        <w:spacing w:after="0" w:line="200" w:lineRule="exact"/>
        <w:ind w:left="360" w:right="111"/>
        <w:jc w:val="right"/>
        <w:rPr>
          <w:rFonts w:ascii="Times New Roman" w:hAnsi="Times New Roman" w:cs="Times New Roman"/>
          <w:sz w:val="20"/>
          <w:szCs w:val="20"/>
        </w:rPr>
      </w:pPr>
      <w:r w:rsidRPr="005B7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использовались материалы </w:t>
      </w:r>
      <w:hyperlink r:id="rId5" w:history="1"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Натали</w:t>
        </w:r>
        <w:r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</w:t>
        </w:r>
        <w:r w:rsidR="00ED69C8" w:rsidRPr="005B72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Киселёв</w:t>
        </w:r>
      </w:hyperlink>
      <w:r w:rsidRPr="005B7208">
        <w:rPr>
          <w:rFonts w:ascii="Times New Roman" w:hAnsi="Times New Roman" w:cs="Times New Roman"/>
          <w:sz w:val="20"/>
          <w:szCs w:val="20"/>
        </w:rPr>
        <w:t xml:space="preserve">ой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«Мобильная школа – реализация </w:t>
      </w:r>
      <w:proofErr w:type="gramStart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очного</w:t>
      </w:r>
      <w:proofErr w:type="gramEnd"/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5B7208" w:rsidRDefault="005B7208" w:rsidP="005B7208">
      <w:pPr>
        <w:pStyle w:val="1"/>
        <w:shd w:val="clear" w:color="auto" w:fill="FFFFFF"/>
        <w:spacing w:before="0" w:line="200" w:lineRule="exact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и</w:t>
      </w:r>
      <w:r w:rsidRPr="005B720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электронного образования»</w:t>
      </w:r>
    </w:p>
    <w:p w:rsidR="005B7208" w:rsidRPr="005B7208" w:rsidRDefault="00BF7455" w:rsidP="005B7208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B7208" w:rsidRPr="005B7208">
          <w:rPr>
            <w:rStyle w:val="a3"/>
            <w:rFonts w:ascii="Times New Roman" w:hAnsi="Times New Roman" w:cs="Times New Roman"/>
            <w:sz w:val="20"/>
            <w:szCs w:val="20"/>
          </w:rPr>
          <w:t>https://ioe.hse.ru/news/350028268.html</w:t>
        </w:r>
      </w:hyperlink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основных шагов: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мониторинг готовности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учителей к дистанционной форме обучения (наличие устройств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ноутбук,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интернета, установка необходимых приложений, разработка рекомендаций и памяток по использованию).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тех, кто не сможет получать информацию и взаимодействовать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продумать форму работы с такими учащимися и родителями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(вплоть до организации </w:t>
      </w:r>
      <w:proofErr w:type="spellStart"/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этот период с предоставлением графика контрольных работ).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рабочее время учителя и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обратить внимание администраторов про малую эффективность формальной отправки ежедневных домашних заданий как единственного варианта обучения. Это не дистанционная форма обучения, это формальность.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помнить про загруженность учителей (ведь иногда бывает по 8 уроков в день, в две смены по 200 учеников в день). Массовая школа – это не про семейное обучение и не про репетиторство.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физически не сможет уделить ежедневно время каждому ученику дистанционно, если речь об основной и старшей школе, но максимально обязательно ежедневное общение учителя с каждым учащимся начальной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потратить время на графики и другое расписание, а также объяснения с родителями, а главное - на обучение учителей работе с цифровыми инструментами. Прибегнуть к помощи наиболее продвинутых коллег в коллективе, разработать с их помощью алгоритмы и инструкции.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возможности предусмотреть и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рганизовать время "</w:t>
      </w:r>
      <w:proofErr w:type="spellStart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face-to-face</w:t>
      </w:r>
      <w:proofErr w:type="spellEnd"/>
      <w:r w:rsidR="0042682F"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учителя и групп учеников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классе, параллели) для основной и старшей школы.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 личное взаимодействие учитель-ученик в условиях общеобразовательной школы.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Предусмотреть возможность индивидуальных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видеоконсультаций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(лучше кратких по продолжительности, лучше описать в каких случаях индивидуальные) для начальной школы ежедневно; для основной и старшей школы в виде лекций и практикумов посредством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платформ, соц</w:t>
      </w:r>
      <w:r w:rsidR="004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несколько раз в неделю.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попробуйте выделить время в общем графике-расписании для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видеообщения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класса один раз в день с классным куратором (классным руководителем). 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подключение к интернету позволяет, постарайтесь включить камеру каждого, чтобы вы могли общаться лицом к лицу и передавать новости, проблемы или мысли об обучении в течение этого дня.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ключевой организатор сейчас - учитель! От построенного взаимодействия и договорённости учителей зависит успех всей организации.</w:t>
      </w:r>
    </w:p>
    <w:p w:rsidR="00ED69C8" w:rsidRPr="005B720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Наладить обратную связь с учениками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посредством электронного дневника, либо электронной почты, </w:t>
      </w:r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Сетевом </w:t>
      </w:r>
      <w:proofErr w:type="spell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Start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  <w:r w:rsidR="0042682F"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"Образование Волгоградской области", 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официальные ресурсы, сохраняя всю историю коммуникации, вопросов-ответов.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Сотрудничество, а не изоляция</w:t>
      </w:r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и очень непросто наладить сотрудничество учеников между собой в дистанционной форме. Хорошим решением для этого будут 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групповом чате в </w:t>
      </w:r>
      <w:proofErr w:type="spellStart"/>
      <w:proofErr w:type="gramStart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End"/>
      <w:r w:rsidRPr="005B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в групповой переписке в почте.</w:t>
      </w:r>
    </w:p>
    <w:p w:rsidR="00ED69C8" w:rsidRPr="00E031D9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Активное взаимодействие с родителями.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очень разные, как и сами учащиеся.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включаться в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процесс, в дистанционное образование. Те, кто уже подумывает о семейном образовании (на время или постоянно); кто готов к заочным и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очно-заочным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получения образования. С такими родителями наладить связь, организовать индивидуальный маршрут ребёнка, контрольные точки и регулярную коммуникацию посредством электронной почты (предпочтительно, чтобы сохранялась история переписки и хронология взаимодействия).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пассивные родители, мало мотивированные. С ними сложнее, но информировать их об организации обучения в дистанционной форме с графиком и правилами необходимо, вовлекать во взаимодействие.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Поэтому: включаем в график и описываем формы взаимодействия с родителями. Четко определяем группы родителей (по активности и возможностям), подключаем активных родителей к сотрудничеству и помощи, особенно для младших школьников.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график взаимодействия (виртуальные консультации, обсуждения). Подключаем классного руководителя и социальную службу с надеждой, что поможет.</w:t>
      </w:r>
    </w:p>
    <w:p w:rsidR="00ED69C8" w:rsidRPr="00ED69C8" w:rsidRDefault="00ED69C8" w:rsidP="00EC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Гибкость и возможность быстрой адаптации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 придётся учиться быстро и много. Учиться друг у друга, самостоятельно.</w:t>
      </w:r>
    </w:p>
    <w:p w:rsidR="0021479F" w:rsidRPr="005528DA" w:rsidRDefault="00ED69C8" w:rsidP="0055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правильных решений и идеальных алгоритмов. Нужно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учащихся, родителей, возможности и сложности педагогов, перестраивать алгоритмы,</w:t>
      </w:r>
      <w:r w:rsidR="005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упрощая технические и организационные сложности, ради повышения эффективности общения учителей и обучающихся между собой, в малых группах. Здесь будет уместно организовывать </w:t>
      </w:r>
      <w:proofErr w:type="spellStart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своеобразную рефлексию (возможно ежедневную в первое время) с анализом организации, технических возможностей, комфорта, времени. В работе с младшими школьниками более активное подключение родителей.</w:t>
      </w:r>
    </w:p>
    <w:sectPr w:rsidR="0021479F" w:rsidRPr="005528DA" w:rsidSect="005528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A63"/>
    <w:multiLevelType w:val="hybridMultilevel"/>
    <w:tmpl w:val="8040B622"/>
    <w:lvl w:ilvl="0" w:tplc="0B0630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D33"/>
    <w:multiLevelType w:val="multilevel"/>
    <w:tmpl w:val="01A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69C8"/>
    <w:rsid w:val="00192320"/>
    <w:rsid w:val="00274DCF"/>
    <w:rsid w:val="0042682F"/>
    <w:rsid w:val="004936B3"/>
    <w:rsid w:val="0052192F"/>
    <w:rsid w:val="005528DA"/>
    <w:rsid w:val="005B7208"/>
    <w:rsid w:val="00BF7455"/>
    <w:rsid w:val="00D25D50"/>
    <w:rsid w:val="00DD22DF"/>
    <w:rsid w:val="00E031D9"/>
    <w:rsid w:val="00EC7525"/>
    <w:rsid w:val="00ED69C8"/>
    <w:rsid w:val="00F6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DF"/>
  </w:style>
  <w:style w:type="paragraph" w:styleId="1">
    <w:name w:val="heading 1"/>
    <w:basedOn w:val="a"/>
    <w:next w:val="a"/>
    <w:link w:val="10"/>
    <w:uiPriority w:val="9"/>
    <w:qFormat/>
    <w:rsid w:val="005B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9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7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0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36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228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e.hse.ru/news/350028268.html" TargetMode="External"/><Relationship Id="rId5" Type="http://schemas.openxmlformats.org/officeDocument/2006/relationships/hyperlink" Target="https://vogazeta.ru/articles/writers/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O_Balakshina</dc:creator>
  <cp:lastModifiedBy>User</cp:lastModifiedBy>
  <cp:revision>2</cp:revision>
  <cp:lastPrinted>2020-03-18T14:20:00Z</cp:lastPrinted>
  <dcterms:created xsi:type="dcterms:W3CDTF">2020-04-21T09:50:00Z</dcterms:created>
  <dcterms:modified xsi:type="dcterms:W3CDTF">2020-04-21T09:50:00Z</dcterms:modified>
</cp:coreProperties>
</file>